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E590B" w14:textId="77777777" w:rsidR="00D0157D" w:rsidRDefault="00D0157D" w:rsidP="000B2E04">
      <w:pPr>
        <w:shd w:val="clear" w:color="auto" w:fill="FFFFFF"/>
        <w:tabs>
          <w:tab w:val="num" w:pos="720"/>
        </w:tabs>
        <w:spacing w:before="100" w:beforeAutospacing="1" w:after="75" w:line="240" w:lineRule="auto"/>
        <w:ind w:left="720" w:hanging="360"/>
      </w:pPr>
    </w:p>
    <w:p w14:paraId="47A427BB" w14:textId="77777777" w:rsidR="00D0157D" w:rsidRPr="00D0157D" w:rsidRDefault="00D0157D" w:rsidP="00D0157D">
      <w:pPr>
        <w:shd w:val="clear" w:color="auto" w:fill="FFFFFF"/>
        <w:spacing w:before="100" w:beforeAutospacing="1" w:after="75" w:line="240" w:lineRule="auto"/>
        <w:ind w:left="720"/>
        <w:rPr>
          <w:rFonts w:ascii="Open Sans" w:eastAsia="Times New Roman" w:hAnsi="Open Sans" w:cs="Open Sans"/>
          <w:color w:val="232B2D"/>
          <w:sz w:val="21"/>
          <w:szCs w:val="21"/>
          <w:lang w:eastAsia="pt-BR"/>
        </w:rPr>
      </w:pPr>
    </w:p>
    <w:p w14:paraId="3387C695" w14:textId="77777777" w:rsidR="00D0157D" w:rsidRDefault="00D0157D" w:rsidP="00D0157D">
      <w:p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94D0000" wp14:editId="3A05AD42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 20-Anos_Low-R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A0BA1" w14:textId="06D48BBB" w:rsidR="00D0157D" w:rsidRPr="0067396A" w:rsidRDefault="00D0157D" w:rsidP="00D0157D">
      <w:pPr>
        <w:jc w:val="center"/>
        <w:rPr>
          <w:b/>
          <w:sz w:val="28"/>
          <w:szCs w:val="28"/>
        </w:rPr>
      </w:pPr>
      <w:r w:rsidRPr="0067396A">
        <w:rPr>
          <w:b/>
          <w:sz w:val="28"/>
          <w:szCs w:val="28"/>
        </w:rPr>
        <w:t>ED 301- ENSINO FUNDAMENTAL E MÉDIO</w:t>
      </w:r>
    </w:p>
    <w:p w14:paraId="19FD26F6" w14:textId="77777777" w:rsidR="00D0157D" w:rsidRPr="0067396A" w:rsidRDefault="00D0157D" w:rsidP="00D0157D">
      <w:pPr>
        <w:spacing w:after="21" w:line="257" w:lineRule="auto"/>
        <w:ind w:left="2143" w:right="2035"/>
        <w:jc w:val="center"/>
        <w:rPr>
          <w:b/>
        </w:rPr>
      </w:pPr>
      <w:proofErr w:type="spellStart"/>
      <w:r w:rsidRPr="0067396A">
        <w:rPr>
          <w:b/>
        </w:rPr>
        <w:t>FITR</w:t>
      </w:r>
      <w:r>
        <w:rPr>
          <w:b/>
        </w:rPr>
        <w:t>ef</w:t>
      </w:r>
      <w:proofErr w:type="spellEnd"/>
      <w:r>
        <w:rPr>
          <w:b/>
        </w:rPr>
        <w:t xml:space="preserve"> – Faculdade Internacional de </w:t>
      </w:r>
      <w:r w:rsidRPr="0067396A">
        <w:rPr>
          <w:b/>
        </w:rPr>
        <w:t xml:space="preserve">Teologia </w:t>
      </w:r>
      <w:proofErr w:type="gramStart"/>
      <w:r w:rsidRPr="0067396A">
        <w:rPr>
          <w:b/>
        </w:rPr>
        <w:t>Reformada  IRTC</w:t>
      </w:r>
      <w:proofErr w:type="gramEnd"/>
      <w:r w:rsidRPr="0067396A">
        <w:rPr>
          <w:b/>
        </w:rPr>
        <w:t xml:space="preserve"> – </w:t>
      </w:r>
      <w:proofErr w:type="spellStart"/>
      <w:r w:rsidRPr="0067396A">
        <w:rPr>
          <w:b/>
        </w:rPr>
        <w:t>International</w:t>
      </w:r>
      <w:proofErr w:type="spellEnd"/>
      <w:r w:rsidRPr="0067396A">
        <w:rPr>
          <w:b/>
        </w:rPr>
        <w:t xml:space="preserve"> </w:t>
      </w:r>
      <w:proofErr w:type="spellStart"/>
      <w:r w:rsidRPr="0067396A">
        <w:rPr>
          <w:b/>
        </w:rPr>
        <w:t>Reformed</w:t>
      </w:r>
      <w:proofErr w:type="spellEnd"/>
      <w:r w:rsidRPr="0067396A">
        <w:rPr>
          <w:b/>
        </w:rPr>
        <w:t xml:space="preserve"> </w:t>
      </w:r>
      <w:proofErr w:type="spellStart"/>
      <w:r w:rsidRPr="0067396A">
        <w:rPr>
          <w:b/>
        </w:rPr>
        <w:t>Theological</w:t>
      </w:r>
      <w:proofErr w:type="spellEnd"/>
      <w:r w:rsidRPr="0067396A">
        <w:rPr>
          <w:b/>
        </w:rPr>
        <w:t xml:space="preserve"> </w:t>
      </w:r>
      <w:proofErr w:type="spellStart"/>
      <w:r w:rsidRPr="0067396A">
        <w:rPr>
          <w:b/>
        </w:rPr>
        <w:t>College</w:t>
      </w:r>
      <w:proofErr w:type="spellEnd"/>
      <w:r w:rsidRPr="0067396A">
        <w:rPr>
          <w:b/>
        </w:rPr>
        <w:t xml:space="preserve">  </w:t>
      </w:r>
    </w:p>
    <w:p w14:paraId="1FCC6E6E" w14:textId="77777777" w:rsidR="00D0157D" w:rsidRDefault="00D0157D" w:rsidP="00D0157D">
      <w:pPr>
        <w:spacing w:after="14"/>
        <w:ind w:left="14"/>
      </w:pPr>
      <w:r>
        <w:rPr>
          <w:sz w:val="19"/>
        </w:rPr>
        <w:t xml:space="preserve"> </w:t>
      </w:r>
      <w:r>
        <w:t xml:space="preserve"> </w:t>
      </w:r>
    </w:p>
    <w:p w14:paraId="00B53B3F" w14:textId="77777777" w:rsidR="00D0157D" w:rsidRPr="001A351C" w:rsidRDefault="00D0157D" w:rsidP="00D0157D">
      <w:pPr>
        <w:spacing w:after="124"/>
        <w:ind w:left="9"/>
        <w:jc w:val="center"/>
        <w:rPr>
          <w:i/>
        </w:rPr>
      </w:pPr>
      <w:r w:rsidRPr="001A351C">
        <w:rPr>
          <w:b/>
          <w:i/>
        </w:rPr>
        <w:t>Professora:</w:t>
      </w:r>
      <w:r w:rsidRPr="001A351C">
        <w:rPr>
          <w:i/>
        </w:rPr>
        <w:t xml:space="preserve"> Rachel van de </w:t>
      </w:r>
      <w:proofErr w:type="spellStart"/>
      <w:r w:rsidRPr="001A351C">
        <w:rPr>
          <w:i/>
        </w:rPr>
        <w:t>Burgt</w:t>
      </w:r>
      <w:proofErr w:type="spellEnd"/>
      <w:r w:rsidRPr="001A351C">
        <w:rPr>
          <w:i/>
        </w:rPr>
        <w:t xml:space="preserve"> - </w:t>
      </w:r>
      <w:proofErr w:type="spellStart"/>
      <w:r w:rsidRPr="001A351C">
        <w:rPr>
          <w:i/>
        </w:rPr>
        <w:t>profa.rachel@fitref.online</w:t>
      </w:r>
      <w:proofErr w:type="spellEnd"/>
    </w:p>
    <w:p w14:paraId="456BE4FF" w14:textId="77777777" w:rsidR="00D0157D" w:rsidRDefault="00D0157D" w:rsidP="00D0157D">
      <w:pPr>
        <w:shd w:val="clear" w:color="auto" w:fill="FFFFFF"/>
        <w:spacing w:after="0" w:line="324" w:lineRule="atLeast"/>
        <w:jc w:val="center"/>
        <w:outlineLvl w:val="0"/>
        <w:rPr>
          <w:rFonts w:ascii="Open Sans" w:eastAsia="Times New Roman" w:hAnsi="Open Sans" w:cs="Open Sans"/>
          <w:b/>
          <w:bCs/>
          <w:color w:val="282828"/>
          <w:kern w:val="36"/>
          <w:sz w:val="40"/>
          <w:szCs w:val="40"/>
          <w:lang w:eastAsia="pt-BR"/>
        </w:rPr>
      </w:pPr>
    </w:p>
    <w:p w14:paraId="7B5AAF1B" w14:textId="77777777" w:rsidR="00521611" w:rsidRDefault="00521611" w:rsidP="00521611">
      <w:pPr>
        <w:pStyle w:val="Ttulo1"/>
        <w:shd w:val="clear" w:color="auto" w:fill="FFFFFF"/>
        <w:spacing w:before="0" w:beforeAutospacing="0" w:after="0" w:afterAutospacing="0" w:line="324" w:lineRule="atLeast"/>
        <w:rPr>
          <w:rFonts w:ascii="Open Sans" w:hAnsi="Open Sans" w:cs="Open Sans"/>
          <w:color w:val="282828"/>
        </w:rPr>
      </w:pPr>
      <w:r>
        <w:rPr>
          <w:rFonts w:ascii="Open Sans" w:hAnsi="Open Sans" w:cs="Open Sans"/>
          <w:color w:val="282828"/>
        </w:rPr>
        <w:t>ED 301 Unidade III – Aula IV Tarefa</w:t>
      </w:r>
    </w:p>
    <w:p w14:paraId="11E83555" w14:textId="03AB4F04" w:rsidR="00D0157D" w:rsidRDefault="00D0157D" w:rsidP="00D0157D">
      <w:pPr>
        <w:shd w:val="clear" w:color="auto" w:fill="FFFFFF"/>
        <w:spacing w:before="100" w:beforeAutospacing="1" w:after="75" w:line="240" w:lineRule="auto"/>
        <w:ind w:left="720"/>
        <w:rPr>
          <w:rFonts w:ascii="Open Sans" w:eastAsia="Times New Roman" w:hAnsi="Open Sans" w:cs="Open Sans"/>
          <w:color w:val="232B2D"/>
          <w:sz w:val="21"/>
          <w:szCs w:val="21"/>
          <w:lang w:eastAsia="pt-BR"/>
        </w:rPr>
      </w:pPr>
      <w:r>
        <w:rPr>
          <w:rFonts w:ascii="Open Sans" w:eastAsia="Times New Roman" w:hAnsi="Open Sans" w:cs="Open Sans"/>
          <w:color w:val="232B2D"/>
          <w:sz w:val="21"/>
          <w:szCs w:val="21"/>
          <w:lang w:eastAsia="pt-BR"/>
        </w:rPr>
        <w:t>Cicero Oliveira Silva</w:t>
      </w:r>
    </w:p>
    <w:p w14:paraId="5E03082B" w14:textId="77777777" w:rsidR="00922E49" w:rsidRDefault="00922E49" w:rsidP="00D0157D">
      <w:pPr>
        <w:shd w:val="clear" w:color="auto" w:fill="FFFFFF"/>
        <w:spacing w:before="100" w:beforeAutospacing="1" w:after="75" w:line="240" w:lineRule="auto"/>
        <w:ind w:left="720"/>
        <w:rPr>
          <w:rFonts w:ascii="Open Sans" w:eastAsia="Times New Roman" w:hAnsi="Open Sans" w:cs="Open Sans"/>
          <w:color w:val="232B2D"/>
          <w:sz w:val="21"/>
          <w:szCs w:val="21"/>
          <w:lang w:eastAsia="pt-BR"/>
        </w:rPr>
      </w:pPr>
    </w:p>
    <w:p w14:paraId="09568ADE" w14:textId="77777777" w:rsidR="00521611" w:rsidRDefault="00521611" w:rsidP="00521611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13B3D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13B3D"/>
          <w:sz w:val="24"/>
          <w:szCs w:val="24"/>
          <w:lang w:eastAsia="pt-BR"/>
        </w:rPr>
        <w:t>O PNE é o Plano Nacional de Educação, decenal, aprovado por qual lei</w:t>
      </w:r>
      <w:r>
        <w:rPr>
          <w:rFonts w:ascii="Times New Roman" w:eastAsia="Times New Roman" w:hAnsi="Times New Roman" w:cs="Times New Roman"/>
          <w:color w:val="313B3D"/>
          <w:sz w:val="24"/>
          <w:szCs w:val="24"/>
          <w:lang w:eastAsia="pt-BR"/>
        </w:rPr>
        <w:t>?</w:t>
      </w:r>
    </w:p>
    <w:p w14:paraId="581A2CDC" w14:textId="77777777" w:rsidR="00521611" w:rsidRDefault="00521611" w:rsidP="00521611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313B3D"/>
          <w:sz w:val="24"/>
          <w:szCs w:val="24"/>
          <w:lang w:eastAsia="pt-BR"/>
        </w:rPr>
      </w:pPr>
      <w:r>
        <w:rPr>
          <w:rStyle w:val="Forte"/>
          <w:b w:val="0"/>
          <w:bCs w:val="0"/>
          <w:color w:val="313B3D"/>
          <w:sz w:val="24"/>
          <w:szCs w:val="24"/>
          <w:shd w:val="clear" w:color="auto" w:fill="FFFFFF"/>
        </w:rPr>
        <w:t>Resposta: O PNE é constituído por 20 metas e por 254 estratégias</w:t>
      </w:r>
      <w:r>
        <w:rPr>
          <w:rFonts w:ascii="Times New Roman" w:hAnsi="Times New Roman" w:cs="Times New Roman"/>
          <w:color w:val="313B3D"/>
          <w:sz w:val="24"/>
          <w:szCs w:val="24"/>
          <w:shd w:val="clear" w:color="auto" w:fill="FFFFFF"/>
        </w:rPr>
        <w:t xml:space="preserve">, dispostas no Anexo da Lei nº 13.005/2014 </w:t>
      </w:r>
      <w:proofErr w:type="gramStart"/>
      <w:r>
        <w:rPr>
          <w:rFonts w:ascii="Times New Roman" w:hAnsi="Times New Roman" w:cs="Times New Roman"/>
          <w:color w:val="313B3D"/>
          <w:sz w:val="24"/>
          <w:szCs w:val="24"/>
          <w:shd w:val="clear" w:color="auto" w:fill="FFFFFF"/>
        </w:rPr>
        <w:t>/  25</w:t>
      </w:r>
      <w:proofErr w:type="gramEnd"/>
      <w:r>
        <w:rPr>
          <w:rFonts w:ascii="Times New Roman" w:hAnsi="Times New Roman" w:cs="Times New Roman"/>
          <w:color w:val="313B3D"/>
          <w:sz w:val="24"/>
          <w:szCs w:val="24"/>
          <w:shd w:val="clear" w:color="auto" w:fill="FFFFFF"/>
        </w:rPr>
        <w:t xml:space="preserve"> de junho de 2014</w:t>
      </w:r>
    </w:p>
    <w:p w14:paraId="7F37C5F5" w14:textId="77777777" w:rsidR="00521611" w:rsidRDefault="00521611" w:rsidP="00521611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313B3D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13B3D"/>
          <w:sz w:val="24"/>
          <w:szCs w:val="24"/>
          <w:lang w:eastAsia="pt-BR"/>
        </w:rPr>
        <w:t>Até quando o PNE estará em vigor?</w:t>
      </w:r>
    </w:p>
    <w:p w14:paraId="19B234F4" w14:textId="77777777" w:rsidR="00521611" w:rsidRDefault="00521611" w:rsidP="00521611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13B3D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Resposta: que entrou em vigência no dia </w:t>
      </w:r>
      <w:r>
        <w:rPr>
          <w:rStyle w:val="Forte"/>
          <w:b w:val="0"/>
          <w:bCs w:val="0"/>
        </w:rPr>
        <w:t>26 de junho de 2014</w:t>
      </w:r>
      <w:r>
        <w:t> e valerá por 10 anos.</w:t>
      </w:r>
    </w:p>
    <w:p w14:paraId="64A62C4F" w14:textId="77777777" w:rsidR="00521611" w:rsidRDefault="00521611" w:rsidP="00521611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313B3D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13B3D"/>
          <w:sz w:val="24"/>
          <w:szCs w:val="24"/>
          <w:lang w:eastAsia="pt-BR"/>
        </w:rPr>
        <w:t>Quais são as diretrizes expressas na Lei do PNE com base no diagnóstico da educação nacional, nas indicações derivadas da avaliação do PNE 2001-2010?</w:t>
      </w:r>
    </w:p>
    <w:p w14:paraId="55FED154" w14:textId="77777777" w:rsidR="00521611" w:rsidRDefault="00521611" w:rsidP="0052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Resposta: perpassa pela garantia de que todos os cidadãos tenham oportunidades de acessar as instituições escolares e que encontrem nelas as condições propícias para concluir, na idade certa, suas etapas com níveis satisfatórios de aprendizagem.</w:t>
      </w:r>
    </w:p>
    <w:p w14:paraId="2BB15C4F" w14:textId="77777777" w:rsidR="00521611" w:rsidRDefault="00521611" w:rsidP="00521611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313B3D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13B3D"/>
          <w:sz w:val="24"/>
          <w:szCs w:val="24"/>
          <w:lang w:eastAsia="pt-BR"/>
        </w:rPr>
        <w:t>Escreva as Metas 2 e 3 do PNE.</w:t>
      </w:r>
    </w:p>
    <w:p w14:paraId="4E2EFF8A" w14:textId="77777777" w:rsidR="00521611" w:rsidRDefault="00521611" w:rsidP="00521611">
      <w:pPr>
        <w:shd w:val="clear" w:color="auto" w:fill="FFFFFF"/>
        <w:spacing w:before="100" w:beforeAutospacing="1" w:after="75" w:line="240" w:lineRule="auto"/>
        <w:jc w:val="both"/>
      </w:pPr>
      <w:r>
        <w:rPr>
          <w:rFonts w:ascii="Times New Roman" w:hAnsi="Times New Roman" w:cs="Times New Roman"/>
          <w:color w:val="313B3D"/>
          <w:sz w:val="24"/>
          <w:szCs w:val="24"/>
          <w:shd w:val="clear" w:color="auto" w:fill="FFFFFF"/>
        </w:rPr>
        <w:t> Resposta: As Metas 2 e 3 tratam da universalização do ensino fundamental de nove anos e do ensino médio, respectivamente. Toda a população de 6 a 14 anos deve frequentar a escola e pelo menos 95% dela deve concluir o ensino fundamental na idade adequada, isto é, sem defasagem de aprendizagem, até o final da vigência do PNE (2024).</w:t>
      </w:r>
    </w:p>
    <w:p w14:paraId="7C0E3DDA" w14:textId="77777777" w:rsidR="00521611" w:rsidRDefault="00521611" w:rsidP="00521611">
      <w:pPr>
        <w:pStyle w:val="NormalWeb"/>
        <w:shd w:val="clear" w:color="auto" w:fill="FFFFFF"/>
        <w:spacing w:before="150" w:beforeAutospacing="0" w:after="150" w:afterAutospacing="0"/>
        <w:jc w:val="both"/>
        <w:rPr>
          <w:color w:val="313B3D"/>
        </w:rPr>
      </w:pPr>
      <w:r>
        <w:rPr>
          <w:color w:val="313B3D"/>
        </w:rPr>
        <w:t>Todos os jovens de 15 a 17 anos, por sua vez, deverão frequentar a escola até 2016, independentemente do ano em que podem ser matriculados, mesmo que seja no ensino fundamental. Mas até o final do PNE (2024), a taxa líquida de matrículas deve ser de 85%, isto é, 85% dos jovens dessa idade devem estar matriculados no ensino médio, que é a etapa educacional apropriada para essa faixa etária.</w:t>
      </w:r>
    </w:p>
    <w:p w14:paraId="4967C38A" w14:textId="77777777" w:rsidR="00521611" w:rsidRDefault="00521611" w:rsidP="00521611">
      <w:pPr>
        <w:pStyle w:val="NormalWeb"/>
        <w:shd w:val="clear" w:color="auto" w:fill="FFFFFF"/>
        <w:spacing w:before="150" w:beforeAutospacing="0" w:after="150" w:afterAutospacing="0"/>
        <w:jc w:val="both"/>
        <w:rPr>
          <w:color w:val="313B3D"/>
        </w:rPr>
      </w:pPr>
      <w:r>
        <w:rPr>
          <w:color w:val="313B3D"/>
        </w:rPr>
        <w:lastRenderedPageBreak/>
        <w:t>Meta 2: universalizar o ensino fundamental de 9 (nove) anos para toda a população de 6 (seis) a 14 (quatorze) anos e garantir que pelo menos 95% (noventa e cinco por cento) dos alunos concluam essa etapa na idade recomendada, até o último ano de vigência deste PNE.</w:t>
      </w:r>
    </w:p>
    <w:p w14:paraId="2CC55BFA" w14:textId="77777777" w:rsidR="00521611" w:rsidRDefault="00521611" w:rsidP="00521611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13B3D"/>
          <w:sz w:val="24"/>
          <w:szCs w:val="24"/>
          <w:lang w:eastAsia="pt-BR"/>
        </w:rPr>
      </w:pPr>
    </w:p>
    <w:p w14:paraId="2A664D4E" w14:textId="77777777" w:rsidR="00521611" w:rsidRDefault="00521611" w:rsidP="00521611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313B3D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13B3D"/>
          <w:sz w:val="24"/>
          <w:szCs w:val="24"/>
          <w:lang w:eastAsia="pt-BR"/>
        </w:rPr>
        <w:t>O que é o Documento Base do PNE?</w:t>
      </w:r>
    </w:p>
    <w:p w14:paraId="31B067C1" w14:textId="77777777" w:rsidR="00521611" w:rsidRDefault="00521611" w:rsidP="00521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B3D"/>
          <w:sz w:val="24"/>
          <w:szCs w:val="24"/>
          <w:shd w:val="clear" w:color="auto" w:fill="FFFFFF"/>
        </w:rPr>
        <w:t>Resposta: Os indicadores devem sempre tomar como base os dados oficiais, conforme recomenda o Artigo 4º da lei do PNE. Portanto, quando a origem dos dados para o diagnóstico é o Censo Populacional do IBGE, o ano-base é 2010; quando se trata da Pesquisa Nacional por Amostra de Domicílios (PNAD), do Censo Escolar ou do Censo da Educação Superior, a base de dados é anual, utilizando-se sempre a publicação oficial mais recente</w:t>
      </w:r>
    </w:p>
    <w:p w14:paraId="26183786" w14:textId="026F77E0" w:rsidR="006B6BF3" w:rsidRPr="00D0157D" w:rsidRDefault="006B6BF3" w:rsidP="00521611">
      <w:pPr>
        <w:rPr>
          <w:rFonts w:ascii="Open Sans" w:hAnsi="Open Sans" w:cs="Open Sans"/>
          <w:color w:val="232B2D"/>
          <w:sz w:val="21"/>
          <w:szCs w:val="21"/>
        </w:rPr>
      </w:pPr>
    </w:p>
    <w:sectPr w:rsidR="006B6BF3" w:rsidRPr="00D015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4D58"/>
    <w:multiLevelType w:val="multilevel"/>
    <w:tmpl w:val="E69E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5563C"/>
    <w:multiLevelType w:val="hybridMultilevel"/>
    <w:tmpl w:val="69A8B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4195A"/>
    <w:multiLevelType w:val="multilevel"/>
    <w:tmpl w:val="B1C2E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2906E0"/>
    <w:multiLevelType w:val="hybridMultilevel"/>
    <w:tmpl w:val="53A2F7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B125B"/>
    <w:multiLevelType w:val="hybridMultilevel"/>
    <w:tmpl w:val="0F2EBE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04"/>
    <w:rsid w:val="000B2E04"/>
    <w:rsid w:val="00292FDF"/>
    <w:rsid w:val="002F5A86"/>
    <w:rsid w:val="00473ABC"/>
    <w:rsid w:val="00493A4A"/>
    <w:rsid w:val="00521611"/>
    <w:rsid w:val="006B6BF3"/>
    <w:rsid w:val="008A3800"/>
    <w:rsid w:val="00922E49"/>
    <w:rsid w:val="00944CAF"/>
    <w:rsid w:val="00D0157D"/>
    <w:rsid w:val="00E5562D"/>
    <w:rsid w:val="00E61DC5"/>
    <w:rsid w:val="00EB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D8D1"/>
  <w15:chartTrackingRefBased/>
  <w15:docId w15:val="{717DD157-092C-4A89-AAFC-EDB0EFB2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01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B2E04"/>
    <w:rPr>
      <w:b/>
      <w:bCs/>
    </w:rPr>
  </w:style>
  <w:style w:type="paragraph" w:styleId="PargrafodaLista">
    <w:name w:val="List Paragraph"/>
    <w:basedOn w:val="Normal"/>
    <w:uiPriority w:val="34"/>
    <w:qFormat/>
    <w:rsid w:val="000B2E0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015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6B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CICERO OLIVEIRA REFRIGERAÇÃO</dc:creator>
  <cp:keywords/>
  <dc:description/>
  <cp:lastModifiedBy>CICERO OLIVEIRA REFRIGERAÇÃO</cp:lastModifiedBy>
  <cp:revision>2</cp:revision>
  <cp:lastPrinted>2020-11-24T02:51:00Z</cp:lastPrinted>
  <dcterms:created xsi:type="dcterms:W3CDTF">2020-11-28T20:52:00Z</dcterms:created>
  <dcterms:modified xsi:type="dcterms:W3CDTF">2020-11-28T20:52:00Z</dcterms:modified>
</cp:coreProperties>
</file>